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D" w:rsidRDefault="004D41FD" w:rsidP="004D41FD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Практикум «Творческие формы работы на сольфеджио в подготовительной группе ДМШ и ДШИ» (Республиканские педагогические чтения, март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>.)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«Каждый узнает лишь то, что сам пробует сделать» (Песталоцци), «мы познаем лишь постольку, поскольку сами делаем» (Новалис) – этими высказываниями можно определить основные принципы  нашей сегодняшней встречи.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упражнения  представляют собой модели, демонстрирующие последовательное усложнение музыкального материала и способ, который доступен детям для самостоятельного поиска мелодических и ритмических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аботе с музыкальным материалом.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Собственное детское творчество - пусть самое простое, собственная детская мысль - пусть самая наивная, – вот что создает атмосферу радости, формирует личность, воспитывает человечность, стимулирует развитие созидательных способностей.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основами музыки предполагает не только основательное приобретение каких-то знаний, но, главное, умение ими активно и творчески оперировать. </w:t>
      </w:r>
      <w:proofErr w:type="gramStart"/>
      <w:r>
        <w:rPr>
          <w:rFonts w:ascii="Times New Roman" w:hAnsi="Times New Roman"/>
          <w:sz w:val="28"/>
          <w:szCs w:val="28"/>
        </w:rPr>
        <w:t>Не только «знать», но и «сделать», или, быть может, еще точнее: «сделать» и в силу этого – «знать».</w:t>
      </w:r>
      <w:proofErr w:type="gramEnd"/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все это в музыкально-воспитательной работе можно только в том случае, если начать с самого простейшего. Элементарное – это изначальное, но вовсе не примитивное; элементарная музыка в простой форме может передавать «высокое» и «значительное».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большое значение в данном контексте приобретают простые музыкальные средства – хлопки, шлепки, притопы, и те инструменты, которые обязаны им своим происхождением – в первую очередь  ударные.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развития творческих способностей: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центре метода находится человек, а не учебный предмет. Цель занятий каждого ребёнка не узнать определённое количество песен или музыкальных произведений, а узнать о музыке и движении столько, чтобы научиться создавать и творить.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2.Творческий, созидательный, импровизационный стиль работы с композициями-моделями.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3.В основе лежит не результат (выученное произведение), а процесс обучения, подталкивающий ученика к эксперименту и созиданию.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должна быть  групповой. И очень редко индивидуальной. Работа в группе предполагает наличие учебных целей, которые имеют социальный характер: наблюдать за другими детьми, понимать их, быть терпимыми, развивать уважение, адаптироваться, брать на себя роль лидера. Это настоящее социальное обучение посредством музыки и танца.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задач с помощью инструментов, на которых легко играть и можно быстро научиться играть в ансамбле с другими учениками, научиться слушать других, научиться принимать других.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Неразрывность музыки, танца и речи. То, что в древнегреческом языке называлось «</w:t>
      </w:r>
      <w:proofErr w:type="spellStart"/>
      <w:r>
        <w:rPr>
          <w:rFonts w:ascii="Times New Roman" w:hAnsi="Times New Roman"/>
          <w:sz w:val="28"/>
          <w:szCs w:val="28"/>
        </w:rPr>
        <w:t>мусИке</w:t>
      </w:r>
      <w:proofErr w:type="spellEnd"/>
      <w:r>
        <w:rPr>
          <w:rFonts w:ascii="Times New Roman" w:hAnsi="Times New Roman"/>
          <w:sz w:val="28"/>
          <w:szCs w:val="28"/>
        </w:rPr>
        <w:t xml:space="preserve">»,- это цельное понятие. Это нечто характерное, без него ничего не выйдет. </w:t>
      </w:r>
    </w:p>
    <w:p w:rsidR="004D41FD" w:rsidRDefault="004D41FD" w:rsidP="004D41FD">
      <w:pPr>
        <w:ind w:left="-142" w:firstLine="540"/>
        <w:jc w:val="both"/>
        <w:rPr>
          <w:rFonts w:ascii="Times New Roman" w:hAnsi="Times New Roman"/>
          <w:sz w:val="28"/>
          <w:szCs w:val="28"/>
        </w:rPr>
      </w:pPr>
    </w:p>
    <w:p w:rsidR="004D41FD" w:rsidRDefault="004D41FD" w:rsidP="004D41FD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1: вводная часть, работа с движением и ритмом</w:t>
      </w:r>
    </w:p>
    <w:p w:rsidR="004D41FD" w:rsidRDefault="004D41FD" w:rsidP="004D41FD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теоретическая часть.</w:t>
      </w:r>
    </w:p>
    <w:p w:rsidR="004D41FD" w:rsidRDefault="004D41FD" w:rsidP="004D41FD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 в пространстве – «Стой и иди» –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Двигаемся под инструмент ведущего (барабан), инструмент замолчал – стоп.</w:t>
      </w:r>
    </w:p>
    <w:p w:rsidR="004D41FD" w:rsidRDefault="004D41FD" w:rsidP="004D41FD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Усложнение: варианты движения – шаги или бег (как играет ведущий), пауза – стоп.</w:t>
      </w:r>
    </w:p>
    <w:p w:rsidR="004D41FD" w:rsidRDefault="004D41FD" w:rsidP="004D41FD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 ведущего (при работе с детьми – обязательный элемент!).</w:t>
      </w:r>
    </w:p>
    <w:p w:rsidR="004D41FD" w:rsidRDefault="004D41FD" w:rsidP="004D41FD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 под музыку, работа с паузами –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Первое прослушивание: двигаемся во время музыки, в паузу – стоп.</w:t>
      </w:r>
    </w:p>
    <w:p w:rsidR="004D41FD" w:rsidRDefault="004D41FD" w:rsidP="004D41FD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прослушивание: в паузу замереть, как статуя.</w:t>
      </w:r>
    </w:p>
    <w:p w:rsidR="004D41FD" w:rsidRDefault="004D41FD" w:rsidP="004D41FD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прослушивание: в паузу замереть в паре.</w:t>
      </w:r>
    </w:p>
    <w:p w:rsidR="004D41FD" w:rsidRDefault="004D41FD" w:rsidP="004D41FD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 с движением – «Поезд» –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i/>
          <w:sz w:val="28"/>
          <w:szCs w:val="28"/>
        </w:rPr>
        <w:t>Чуки-</w:t>
      </w:r>
      <w:proofErr w:type="spellStart"/>
      <w:r>
        <w:rPr>
          <w:rFonts w:ascii="Times New Roman" w:hAnsi="Times New Roman"/>
          <w:i/>
          <w:sz w:val="28"/>
          <w:szCs w:val="28"/>
        </w:rPr>
        <w:t>чуки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чой</w:t>
      </w:r>
      <w:proofErr w:type="spellEnd"/>
      <w:r>
        <w:rPr>
          <w:rFonts w:ascii="Times New Roman" w:hAnsi="Times New Roman"/>
          <w:i/>
          <w:sz w:val="28"/>
          <w:szCs w:val="28"/>
        </w:rPr>
        <w:t>, хоть поезд небольшой, ему не страшен ни мороз, ни ветер злой.</w:t>
      </w:r>
    </w:p>
    <w:p w:rsidR="004D41FD" w:rsidRDefault="004D41FD" w:rsidP="004D41FD">
      <w:pPr>
        <w:pStyle w:val="a3"/>
        <w:ind w:left="-142" w:hanging="284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I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II  III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IV  V_ _  I    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 II    III IV  V_ _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 VI   V    IV     V 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  III  I  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IIIb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_ II_  I_</w:t>
      </w:r>
    </w:p>
    <w:p w:rsidR="004D41FD" w:rsidRDefault="004D41FD" w:rsidP="004D41FD">
      <w:pPr>
        <w:pStyle w:val="a3"/>
        <w:numPr>
          <w:ilvl w:val="0"/>
          <w:numId w:val="4"/>
        </w:numPr>
        <w:ind w:left="-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Соединяемся «паровозиком», шагаем четвертями, едем под пение педагога (разучивание песни).</w:t>
      </w:r>
    </w:p>
    <w:p w:rsidR="004D41FD" w:rsidRDefault="004D41FD" w:rsidP="004D41FD">
      <w:pPr>
        <w:pStyle w:val="a3"/>
        <w:numPr>
          <w:ilvl w:val="0"/>
          <w:numId w:val="4"/>
        </w:numPr>
        <w:ind w:left="-142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Меняем темп шагов: шагаем на каждое проведение мелодии разными шагами: целыми, половинными, четвертями, восьмыми, четвертями, половинными, целыми.</w:t>
      </w:r>
      <w:proofErr w:type="gramEnd"/>
    </w:p>
    <w:p w:rsidR="004D41FD" w:rsidRDefault="004D41FD" w:rsidP="004D41FD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2: работа с ударными инструментами</w:t>
      </w:r>
    </w:p>
    <w:p w:rsidR="004D41FD" w:rsidRDefault="004D41FD" w:rsidP="004D41FD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ударными инструментами –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 Садимся, чтобы рядом не было родственных инструментов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Играем по рукам: подняла – играем, опустила – молчок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темп.</w:t>
      </w:r>
      <w:r>
        <w:rPr>
          <w:rFonts w:ascii="Times New Roman" w:hAnsi="Times New Roman"/>
          <w:sz w:val="28"/>
          <w:szCs w:val="28"/>
        </w:rPr>
        <w:t xml:space="preserve"> Играем «точку». По кругу, друг за другом. 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«Хоп» – смена направления.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Играем с закрытыми глазами.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Быстрый темп.</w:t>
      </w:r>
      <w:r>
        <w:rPr>
          <w:rFonts w:ascii="Times New Roman" w:hAnsi="Times New Roman"/>
          <w:sz w:val="28"/>
          <w:szCs w:val="28"/>
        </w:rPr>
        <w:t xml:space="preserve"> Играем «точку». 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«Хоп» – смена направления.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Играем с закрытыми глазами.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Медленный темп.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Меняет направление любой.</w:t>
      </w:r>
    </w:p>
    <w:p w:rsidR="004D41FD" w:rsidRDefault="004D41FD" w:rsidP="004D41FD">
      <w:pPr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Ритм: каждый по очереди один звук из ритмической группы.</w:t>
      </w:r>
    </w:p>
    <w:p w:rsidR="004D41FD" w:rsidRDefault="004D41FD" w:rsidP="004D41FD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/>
          <w:b/>
          <w:sz w:val="28"/>
          <w:szCs w:val="28"/>
        </w:rPr>
        <w:t>ритмическим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остинато – «Музыкальный торт» –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Садимся группами по родственным инструментам (по 5-6 человек в группе).</w:t>
      </w:r>
    </w:p>
    <w:p w:rsidR="004D41FD" w:rsidRDefault="004D41FD" w:rsidP="004D41FD">
      <w:pPr>
        <w:pStyle w:val="a3"/>
        <w:numPr>
          <w:ilvl w:val="0"/>
          <w:numId w:val="7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Выбираем, что именно мы добавим в наш торт. Группа придумывает слово и его исполнение на своих инструментах.</w:t>
      </w:r>
    </w:p>
    <w:p w:rsidR="004D41FD" w:rsidRDefault="004D41FD" w:rsidP="004D41FD">
      <w:pPr>
        <w:pStyle w:val="a3"/>
        <w:numPr>
          <w:ilvl w:val="0"/>
          <w:numId w:val="7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включает по очереди группы, потом меняет динамику общего звучания. В конце – небольшая пауза и общее «</w:t>
      </w:r>
      <w:proofErr w:type="spellStart"/>
      <w:r>
        <w:rPr>
          <w:rFonts w:ascii="Times New Roman" w:hAnsi="Times New Roman"/>
          <w:sz w:val="28"/>
          <w:szCs w:val="28"/>
        </w:rPr>
        <w:t>Аааааам</w:t>
      </w:r>
      <w:proofErr w:type="spellEnd"/>
      <w:r>
        <w:rPr>
          <w:rFonts w:ascii="Times New Roman" w:hAnsi="Times New Roman"/>
          <w:sz w:val="28"/>
          <w:szCs w:val="28"/>
        </w:rPr>
        <w:t>!».</w:t>
      </w:r>
    </w:p>
    <w:p w:rsidR="004D41FD" w:rsidRDefault="004D41FD" w:rsidP="004D41FD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3: начало импровизации</w:t>
      </w:r>
    </w:p>
    <w:p w:rsidR="004D41FD" w:rsidRDefault="004D41FD" w:rsidP="004D41FD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Ритмическая импровизация: </w:t>
      </w:r>
    </w:p>
    <w:p w:rsidR="004D41FD" w:rsidRDefault="004D41FD" w:rsidP="004D41FD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именами:</w:t>
      </w:r>
    </w:p>
    <w:p w:rsidR="004D41FD" w:rsidRDefault="004D41FD" w:rsidP="004D41FD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хлопает свое имя, группа  повторяет.</w:t>
      </w:r>
    </w:p>
    <w:p w:rsidR="004D41FD" w:rsidRDefault="004D41FD" w:rsidP="004D41FD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топает свое имя, группа  повторяет.</w:t>
      </w:r>
    </w:p>
    <w:p w:rsidR="004D41FD" w:rsidRDefault="004D41FD" w:rsidP="004D41FD">
      <w:pPr>
        <w:pStyle w:val="a3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делает движение и говорит свое имя, группа повторяет.</w:t>
      </w:r>
    </w:p>
    <w:p w:rsidR="004D41FD" w:rsidRDefault="004D41FD" w:rsidP="004D41FD">
      <w:pPr>
        <w:pStyle w:val="a3"/>
        <w:numPr>
          <w:ilvl w:val="0"/>
          <w:numId w:val="8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Двигательная импровизация: </w:t>
      </w:r>
    </w:p>
    <w:p w:rsidR="004D41FD" w:rsidRDefault="004D41FD" w:rsidP="004D41FD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  «</w:t>
      </w:r>
      <w:proofErr w:type="gramStart"/>
      <w:r>
        <w:rPr>
          <w:rFonts w:ascii="Times New Roman" w:hAnsi="Times New Roman"/>
          <w:i/>
          <w:sz w:val="28"/>
          <w:szCs w:val="28"/>
        </w:rPr>
        <w:t>Тяжелый-легкий</w:t>
      </w:r>
      <w:proofErr w:type="gramEnd"/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Двигаемся соответственно музыке.</w:t>
      </w:r>
    </w:p>
    <w:p w:rsidR="004D41FD" w:rsidRDefault="004D41FD" w:rsidP="004D41FD">
      <w:pPr>
        <w:pStyle w:val="a3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Произвольные движения в характере музыки</w:t>
      </w:r>
    </w:p>
    <w:p w:rsidR="004D41FD" w:rsidRDefault="004D41FD" w:rsidP="004D41FD">
      <w:pPr>
        <w:pStyle w:val="a3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паре: выбрали один из двух образов, двигается тот, чья музыка звучит.</w:t>
      </w:r>
    </w:p>
    <w:p w:rsidR="004D41FD" w:rsidRDefault="004D41FD" w:rsidP="004D41FD">
      <w:pPr>
        <w:pStyle w:val="a3"/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4D41FD" w:rsidRDefault="004D41FD" w:rsidP="004D41FD">
      <w:pPr>
        <w:pStyle w:val="a3"/>
        <w:numPr>
          <w:ilvl w:val="0"/>
          <w:numId w:val="8"/>
        </w:num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Вокальная импровизация</w:t>
      </w:r>
    </w:p>
    <w:p w:rsidR="004D41FD" w:rsidRDefault="004D41FD" w:rsidP="004D41FD">
      <w:pPr>
        <w:pStyle w:val="a3"/>
        <w:numPr>
          <w:ilvl w:val="0"/>
          <w:numId w:val="11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игры «Музыкальное эхо». Вариант игры.</w:t>
      </w:r>
    </w:p>
    <w:p w:rsidR="004D41FD" w:rsidRDefault="004D41FD" w:rsidP="004D41FD">
      <w:pPr>
        <w:pStyle w:val="a3"/>
        <w:numPr>
          <w:ilvl w:val="0"/>
          <w:numId w:val="11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имени  на мотив из трех звуков (можно ноты из готового аккорда, данного педагогом). Мелодия показывается рукой в воздухе. Первый раз – группа повторяет точно. Во второй раз игра усложняется. Группа повторяет это же имя, но движется по звукам, как хочет. Получается спонтанное многоголосие.</w:t>
      </w:r>
    </w:p>
    <w:p w:rsidR="004D41FD" w:rsidRDefault="004D41FD" w:rsidP="004D41FD">
      <w:pPr>
        <w:pStyle w:val="a3"/>
        <w:numPr>
          <w:ilvl w:val="0"/>
          <w:numId w:val="8"/>
        </w:num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Рондо с двигательной и вокальной импровизацией.</w:t>
      </w:r>
      <w:r>
        <w:rPr>
          <w:rFonts w:ascii="Times New Roman" w:hAnsi="Times New Roman"/>
          <w:sz w:val="28"/>
          <w:szCs w:val="28"/>
        </w:rPr>
        <w:t xml:space="preserve"> Рефрен – стоя в </w:t>
      </w:r>
      <w:proofErr w:type="gramStart"/>
      <w:r>
        <w:rPr>
          <w:rFonts w:ascii="Times New Roman" w:hAnsi="Times New Roman"/>
          <w:sz w:val="28"/>
          <w:szCs w:val="28"/>
        </w:rPr>
        <w:t>кругу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произвольно пританцовываем, в эпизоде – каждый показывает движение, группа – повторяет. При повторной игре в эпизоде каждый поет что хочет, группа – повторяет. </w:t>
      </w:r>
    </w:p>
    <w:p w:rsidR="004D41FD" w:rsidRDefault="004D41FD" w:rsidP="004D41FD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Различные виды творческих заданий</w:t>
      </w:r>
    </w:p>
    <w:p w:rsidR="004D41FD" w:rsidRDefault="004D41FD" w:rsidP="004D41FD">
      <w:pPr>
        <w:pStyle w:val="a3"/>
        <w:numPr>
          <w:ilvl w:val="0"/>
          <w:numId w:val="12"/>
        </w:numPr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ступеней до тоники: вариант с движение в пространстве. «Ходим в гости (когда движение идет вниз к тонике) или едем на лифте (когда движение вверх)». Тоника («хозяйка») – стоит на месте, а «гость» – ходит или едет к ней в гости.</w:t>
      </w:r>
    </w:p>
    <w:p w:rsidR="004D41FD" w:rsidRDefault="004D41FD" w:rsidP="004D41FD">
      <w:pPr>
        <w:pStyle w:val="a3"/>
        <w:numPr>
          <w:ilvl w:val="0"/>
          <w:numId w:val="12"/>
        </w:num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канон «Домой идти пора нам» – подготовка к работе с мелодическим каноном.</w:t>
      </w:r>
    </w:p>
    <w:p w:rsidR="004D41FD" w:rsidRDefault="004D41FD" w:rsidP="004D41FD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выбирается любой ритмичный.</w:t>
      </w:r>
      <w:bookmarkStart w:id="0" w:name="_GoBack"/>
      <w:bookmarkEnd w:id="0"/>
    </w:p>
    <w:sectPr w:rsidR="004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90"/>
    <w:multiLevelType w:val="hybridMultilevel"/>
    <w:tmpl w:val="FA124F46"/>
    <w:lvl w:ilvl="0" w:tplc="819EEC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AD0882"/>
    <w:multiLevelType w:val="hybridMultilevel"/>
    <w:tmpl w:val="3A7640FE"/>
    <w:lvl w:ilvl="0" w:tplc="819EEC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22217B"/>
    <w:multiLevelType w:val="hybridMultilevel"/>
    <w:tmpl w:val="2A4AB0CC"/>
    <w:lvl w:ilvl="0" w:tplc="819EE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6FE7"/>
    <w:multiLevelType w:val="hybridMultilevel"/>
    <w:tmpl w:val="817E5BC6"/>
    <w:lvl w:ilvl="0" w:tplc="819EECE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69E29D5"/>
    <w:multiLevelType w:val="hybridMultilevel"/>
    <w:tmpl w:val="FD6E19E8"/>
    <w:lvl w:ilvl="0" w:tplc="1B560B8E">
      <w:start w:val="1"/>
      <w:numFmt w:val="decimal"/>
      <w:lvlText w:val="%1."/>
      <w:lvlJc w:val="left"/>
      <w:pPr>
        <w:ind w:left="721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5">
    <w:nsid w:val="37B71703"/>
    <w:multiLevelType w:val="hybridMultilevel"/>
    <w:tmpl w:val="09382AB4"/>
    <w:lvl w:ilvl="0" w:tplc="4C828F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1564A91"/>
    <w:multiLevelType w:val="hybridMultilevel"/>
    <w:tmpl w:val="BBDEE836"/>
    <w:lvl w:ilvl="0" w:tplc="819EECEA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>
    <w:nsid w:val="50F05473"/>
    <w:multiLevelType w:val="hybridMultilevel"/>
    <w:tmpl w:val="F202BE40"/>
    <w:lvl w:ilvl="0" w:tplc="819EECE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5CD75BE3"/>
    <w:multiLevelType w:val="hybridMultilevel"/>
    <w:tmpl w:val="7EC00FD4"/>
    <w:lvl w:ilvl="0" w:tplc="A672E15A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4040325"/>
    <w:multiLevelType w:val="hybridMultilevel"/>
    <w:tmpl w:val="9B1E5E2A"/>
    <w:lvl w:ilvl="0" w:tplc="819EEC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54B1BD6"/>
    <w:multiLevelType w:val="hybridMultilevel"/>
    <w:tmpl w:val="47645D20"/>
    <w:lvl w:ilvl="0" w:tplc="EA5C5C6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7ABD0377"/>
    <w:multiLevelType w:val="hybridMultilevel"/>
    <w:tmpl w:val="CD5CC796"/>
    <w:lvl w:ilvl="0" w:tplc="601C8FFA">
      <w:start w:val="1"/>
      <w:numFmt w:val="decimal"/>
      <w:lvlText w:val="%1."/>
      <w:lvlJc w:val="left"/>
      <w:pPr>
        <w:ind w:left="108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D"/>
    <w:rsid w:val="004D41FD"/>
    <w:rsid w:val="007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2019-11-07T02:55:00Z</dcterms:created>
  <dcterms:modified xsi:type="dcterms:W3CDTF">2019-11-07T02:56:00Z</dcterms:modified>
</cp:coreProperties>
</file>